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C94" w:rsidRDefault="00E13C94" w:rsidP="00E13C94">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4</w:t>
      </w:r>
    </w:p>
    <w:p w:rsidR="00E13C94" w:rsidRDefault="00E13C94" w:rsidP="00E13C94">
      <w:pPr>
        <w:shd w:val="clear" w:color="auto" w:fill="FFFFFF"/>
        <w:suppressAutoHyphens w:val="0"/>
        <w:spacing w:before="240" w:after="240"/>
        <w:jc w:val="both"/>
        <w:rPr>
          <w:rFonts w:hint="eastAsia"/>
        </w:rPr>
      </w:pPr>
      <w:r>
        <w:rPr>
          <w:rFonts w:eastAsia="Times New Roman" w:cs="Segoe UI"/>
          <w:b/>
          <w:bCs/>
          <w:color w:val="000000"/>
          <w:lang w:eastAsia="en-US" w:bidi="ar-SA"/>
        </w:rPr>
        <w:t>One Key Fact about Failure That Can Help You Succeed</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reading this, chances are you might have met with some form of failure. I know it burns. I know it stings. I know that if given a chance, </w:t>
      </w:r>
      <w:proofErr w:type="gramStart"/>
      <w:r>
        <w:rPr>
          <w:rFonts w:eastAsia="Times New Roman" w:cs="Segoe UI"/>
          <w:color w:val="000000"/>
          <w:lang w:eastAsia="en-US" w:bidi="ar-SA"/>
        </w:rPr>
        <w:t>you'd</w:t>
      </w:r>
      <w:proofErr w:type="gramEnd"/>
      <w:r>
        <w:rPr>
          <w:rFonts w:eastAsia="Times New Roman" w:cs="Segoe UI"/>
          <w:color w:val="000000"/>
          <w:lang w:eastAsia="en-US" w:bidi="ar-SA"/>
        </w:rPr>
        <w:t xml:space="preserve"> rather not deal with it and focus more on enjoying the benefits of success.</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Who </w:t>
      </w:r>
      <w:proofErr w:type="gramStart"/>
      <w:r>
        <w:rPr>
          <w:rFonts w:eastAsia="Times New Roman" w:cs="Segoe UI"/>
          <w:color w:val="000000"/>
          <w:lang w:eastAsia="en-US" w:bidi="ar-SA"/>
        </w:rPr>
        <w:t>wouldn't</w:t>
      </w:r>
      <w:proofErr w:type="gramEnd"/>
      <w:r>
        <w:rPr>
          <w:rFonts w:eastAsia="Times New Roman" w:cs="Segoe UI"/>
          <w:color w:val="000000"/>
          <w:lang w:eastAsia="en-US" w:bidi="ar-SA"/>
        </w:rPr>
        <w:t>? That's how most people would respond but understand that failure is not what you think it is. Most people believe failure usually holds them back from achieving success.</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Successful people think differently. They understand that failure can help them succeed. They </w:t>
      </w:r>
      <w:proofErr w:type="gramStart"/>
      <w:r>
        <w:rPr>
          <w:rFonts w:eastAsia="Times New Roman" w:cs="Segoe UI"/>
          <w:color w:val="000000"/>
          <w:lang w:eastAsia="en-US" w:bidi="ar-SA"/>
        </w:rPr>
        <w:t>were  more</w:t>
      </w:r>
      <w:proofErr w:type="gramEnd"/>
      <w:r>
        <w:rPr>
          <w:rFonts w:eastAsia="Times New Roman" w:cs="Segoe UI"/>
          <w:color w:val="000000"/>
          <w:lang w:eastAsia="en-US" w:bidi="ar-SA"/>
        </w:rPr>
        <w:t xml:space="preserve"> motivated by gain than intimidated by fear. What does this mean? First, failure means pain. It is difficult since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pain there. It can be physical </w:t>
      </w:r>
      <w:proofErr w:type="gramStart"/>
      <w:r>
        <w:rPr>
          <w:rFonts w:eastAsia="Times New Roman" w:cs="Segoe UI"/>
          <w:color w:val="000000"/>
          <w:lang w:eastAsia="en-US" w:bidi="ar-SA"/>
        </w:rPr>
        <w:t>pain which is fairly rare but possible</w:t>
      </w:r>
      <w:proofErr w:type="gramEnd"/>
      <w:r>
        <w:rPr>
          <w:rFonts w:eastAsia="Times New Roman" w:cs="Segoe UI"/>
          <w:color w:val="000000"/>
          <w:lang w:eastAsia="en-US" w:bidi="ar-SA"/>
        </w:rPr>
        <w:t xml:space="preserve"> but usually, it is a mental and emotional pain.</w:t>
      </w:r>
    </w:p>
    <w:p w:rsidR="00E13C94" w:rsidRDefault="00E13C94" w:rsidP="00E13C94">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nothing more painful than thinking you've invested a tremendous amount of time, effort, emotional energy, focus, and willpower on something that didn't pan out.</w:t>
      </w:r>
    </w:p>
    <w:p w:rsidR="00E13C94" w:rsidRDefault="00E13C94" w:rsidP="00E13C94">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also social pain because people knew you were working on something and then now you have nothing to show for it.</w:t>
      </w:r>
      <w:bookmarkStart w:id="0" w:name="_GoBack"/>
      <w:bookmarkEnd w:id="0"/>
      <w:r>
        <w:rPr>
          <w:rFonts w:eastAsia="Times New Roman" w:cs="Segoe UI"/>
          <w:color w:val="000000"/>
          <w:lang w:eastAsia="en-US" w:bidi="ar-SA"/>
        </w:rPr>
        <w:t xml:space="preserve"> You feel like a fool. It may not be pointing fingers at you but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make the pain go away because we want to impress people we love and respect.</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Failure means pain and instead of running away from that reality, successful people understand that this means one thing and one thing alone. Since failure can be painful on so many levels, this means they have to work on the project with the urgency it deserves.</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This is not playtime. This is not a joke.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not a hobby.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not something you do just because you have nothing else better to do.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real. It demands respect and focus. Successful people acknowledge it will involve the pain.</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This is why before they jump </w:t>
      </w:r>
      <w:proofErr w:type="gramStart"/>
      <w:r>
        <w:rPr>
          <w:rFonts w:eastAsia="Times New Roman" w:cs="Segoe UI"/>
          <w:color w:val="000000"/>
          <w:lang w:eastAsia="en-US" w:bidi="ar-SA"/>
        </w:rPr>
        <w:t>in,</w:t>
      </w:r>
      <w:proofErr w:type="gramEnd"/>
      <w:r>
        <w:rPr>
          <w:rFonts w:eastAsia="Times New Roman" w:cs="Segoe UI"/>
          <w:color w:val="000000"/>
          <w:lang w:eastAsia="en-US" w:bidi="ar-SA"/>
        </w:rPr>
        <w:t xml:space="preserve"> they get a full understanding of the risks and consequences involved.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shy away from these.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disregard the risk of bankruptcy.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brush the possibility of fiascoes under the rug.</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look at them straight in the eye. They see that monster. They acknowledge it for what it is and then they look at what they stand to gain. Then,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this calculated risk that comes out of it.</w:t>
      </w:r>
    </w:p>
    <w:p w:rsidR="00E13C94" w:rsidRDefault="00E13C94" w:rsidP="00E13C94">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It's the pain that</w:t>
      </w:r>
      <w:proofErr w:type="gramEnd"/>
      <w:r>
        <w:rPr>
          <w:rFonts w:eastAsia="Times New Roman" w:cs="Segoe UI"/>
          <w:color w:val="000000"/>
          <w:lang w:eastAsia="en-US" w:bidi="ar-SA"/>
        </w:rPr>
        <w:t xml:space="preserve"> keeps them honest.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the prospect of losing that keeps their attention focused. This is how you make failure work for you instead of wasting all this tremendous amount of time, effort, and emotional energy by running away from it, making excuses for it, ducking it, and so on, and so forth.</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t>You understand that failure means pain, and this triggers you to step your game up. Use the pain of failure to motivate you. Get the motivation you need to stay focused long enough to achieve victory.</w:t>
      </w:r>
    </w:p>
    <w:p w:rsidR="00E13C94" w:rsidRDefault="00E13C94" w:rsidP="00E13C94">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Victory will not happen tomorrow. Victory requires putting in the work, focus, and sacrifice day after day, week after week, month after month, and year after year.</w:t>
      </w:r>
    </w:p>
    <w:p w:rsidR="009B70A8" w:rsidRDefault="009B70A8" w:rsidP="00AF545A"/>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7D114B"/>
    <w:rsid w:val="009B70A8"/>
    <w:rsid w:val="00A34753"/>
    <w:rsid w:val="00AF545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2018-09-11T13:56:00Z</dcterms:created>
  <dcterms:modified xsi:type="dcterms:W3CDTF">2018-09-11T13:56:00Z</dcterms:modified>
</cp:coreProperties>
</file>